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Good morning,</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Below is a message from the Judicial Council. They will be available at Senate tonight to answer any questions.</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 </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proofErr w:type="spellStart"/>
      <w:r>
        <w:rPr>
          <w:rFonts w:ascii="Calibri" w:hAnsi="Calibri"/>
          <w:color w:val="000000"/>
          <w:sz w:val="24"/>
          <w:szCs w:val="24"/>
        </w:rPr>
        <w:t>Danae</w:t>
      </w:r>
      <w:proofErr w:type="spellEnd"/>
    </w:p>
    <w:p w:rsidR="00ED3F73" w:rsidRDefault="00ED3F73" w:rsidP="00ED3F73">
      <w:pPr>
        <w:pStyle w:val="xmsonormal"/>
        <w:shd w:val="clear" w:color="auto" w:fill="FFFFFF"/>
        <w:spacing w:before="0" w:beforeAutospacing="0" w:after="0" w:afterAutospacing="0"/>
        <w:rPr>
          <w:rFonts w:ascii="Times New Roman" w:hAnsi="Times New Roman" w:cs="Times New Roman"/>
          <w:color w:val="212121"/>
          <w:sz w:val="24"/>
          <w:szCs w:val="24"/>
        </w:rPr>
      </w:pPr>
      <w:proofErr w:type="spellStart"/>
      <w:r>
        <w:rPr>
          <w:rFonts w:ascii="Bradley Hand ITC" w:hAnsi="Bradley Hand ITC" w:cs="Times New Roman"/>
          <w:b/>
          <w:bCs/>
          <w:color w:val="1F4E79"/>
          <w:sz w:val="22"/>
          <w:szCs w:val="22"/>
        </w:rPr>
        <w:t>Danae</w:t>
      </w:r>
      <w:proofErr w:type="spellEnd"/>
      <w:r>
        <w:rPr>
          <w:rFonts w:ascii="Bradley Hand ITC" w:hAnsi="Bradley Hand ITC" w:cs="Times New Roman"/>
          <w:b/>
          <w:bCs/>
          <w:color w:val="1F4E79"/>
          <w:sz w:val="22"/>
          <w:szCs w:val="22"/>
        </w:rPr>
        <w:t xml:space="preserve"> Davis</w:t>
      </w:r>
    </w:p>
    <w:p w:rsidR="00ED3F73" w:rsidRDefault="00ED3F73" w:rsidP="00ED3F73">
      <w:pPr>
        <w:pStyle w:val="xmsonormal"/>
        <w:shd w:val="clear" w:color="auto" w:fill="FFFFFF"/>
        <w:spacing w:before="0" w:beforeAutospacing="0" w:after="0" w:afterAutospacing="0"/>
        <w:rPr>
          <w:rFonts w:ascii="Times New Roman" w:hAnsi="Times New Roman" w:cs="Times New Roman"/>
          <w:color w:val="212121"/>
          <w:sz w:val="24"/>
          <w:szCs w:val="24"/>
        </w:rPr>
      </w:pPr>
      <w:r>
        <w:rPr>
          <w:rFonts w:ascii="Arial" w:hAnsi="Arial" w:cs="Times New Roman"/>
          <w:color w:val="212121"/>
          <w:sz w:val="18"/>
          <w:szCs w:val="18"/>
        </w:rPr>
        <w:t>ASUW Office Associate</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 </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Let it be known to all members of the ASUW Student Government,</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 </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The Judicial Council of the Associated Students of the University of Wyoming hereby order a preliminary injunction regarding ASUW Senate bills 2487; 2489; 2492</w:t>
      </w:r>
      <w:bookmarkStart w:id="0" w:name="_GoBack"/>
      <w:bookmarkEnd w:id="0"/>
      <w:r>
        <w:rPr>
          <w:rFonts w:ascii="Calibri" w:hAnsi="Calibri"/>
          <w:color w:val="000000"/>
          <w:sz w:val="24"/>
          <w:szCs w:val="24"/>
        </w:rPr>
        <w:t xml:space="preserve">. All organizations and individuals at the University of Wyoming are hereby enjoined from formally discussing or advancing any of the named pieces of legislation or legislation pertaining to similar matters. This injunction remains in place until such a time as this injunction is lifted. This includes but is not limited to committee meetings, executive sessions, and Senate meetings generally. Violations of </w:t>
      </w:r>
      <w:proofErr w:type="gramStart"/>
      <w:r>
        <w:rPr>
          <w:rFonts w:ascii="Calibri" w:hAnsi="Calibri"/>
          <w:color w:val="000000"/>
          <w:sz w:val="24"/>
          <w:szCs w:val="24"/>
        </w:rPr>
        <w:t>the this</w:t>
      </w:r>
      <w:proofErr w:type="gramEnd"/>
      <w:r>
        <w:rPr>
          <w:rFonts w:ascii="Calibri" w:hAnsi="Calibri"/>
          <w:color w:val="000000"/>
          <w:sz w:val="24"/>
          <w:szCs w:val="24"/>
        </w:rPr>
        <w:t xml:space="preserve"> order constitute a breach of ASUW By-Laws and will be subject to review by this Judicial Council.</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 </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So ordered on this day, March 1st 2016.</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libri" w:hAnsi="Calibri"/>
          <w:color w:val="000000"/>
          <w:sz w:val="24"/>
          <w:szCs w:val="24"/>
        </w:rPr>
        <w:t> </w:t>
      </w:r>
    </w:p>
    <w:p w:rsidR="00ED3F73" w:rsidRDefault="00ED3F73" w:rsidP="00ED3F73">
      <w:pPr>
        <w:pStyle w:val="xmsonormal"/>
        <w:shd w:val="clear" w:color="auto" w:fill="FFFFFF"/>
        <w:spacing w:before="0" w:beforeAutospacing="0" w:after="0" w:afterAutospacing="0"/>
        <w:rPr>
          <w:rFonts w:ascii="Times New Roman" w:hAnsi="Times New Roman" w:cs="Times New Roman"/>
          <w:color w:val="212121"/>
          <w:sz w:val="24"/>
          <w:szCs w:val="24"/>
        </w:rPr>
      </w:pPr>
      <w:r>
        <w:rPr>
          <w:rFonts w:ascii="Cambria" w:hAnsi="Cambria" w:cs="Times New Roman"/>
          <w:color w:val="000000"/>
          <w:sz w:val="24"/>
          <w:szCs w:val="24"/>
        </w:rPr>
        <w:t>Casey Terrell</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mbria" w:hAnsi="Cambria"/>
          <w:color w:val="000000"/>
          <w:sz w:val="24"/>
          <w:szCs w:val="24"/>
        </w:rPr>
        <w:t>UW College of Law</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mbria" w:hAnsi="Cambria"/>
          <w:color w:val="000000"/>
          <w:sz w:val="24"/>
          <w:szCs w:val="24"/>
        </w:rPr>
        <w:t>JD Candidate 2018</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mbria" w:hAnsi="Cambria"/>
          <w:color w:val="000000"/>
          <w:sz w:val="24"/>
          <w:szCs w:val="24"/>
        </w:rPr>
        <w:t>Faculty Rep-Potter Law Club</w:t>
      </w:r>
    </w:p>
    <w:p w:rsidR="00ED3F73" w:rsidRDefault="00ED3F73" w:rsidP="00ED3F73">
      <w:pPr>
        <w:pStyle w:val="NormalWeb"/>
        <w:shd w:val="clear" w:color="auto" w:fill="FFFFFF"/>
        <w:spacing w:before="0" w:beforeAutospacing="0" w:after="0" w:afterAutospacing="0"/>
        <w:rPr>
          <w:rFonts w:ascii="Times New Roman" w:hAnsi="Times New Roman"/>
          <w:color w:val="212121"/>
          <w:sz w:val="24"/>
          <w:szCs w:val="24"/>
        </w:rPr>
      </w:pPr>
      <w:r>
        <w:rPr>
          <w:rFonts w:ascii="Cambria" w:hAnsi="Cambria"/>
          <w:color w:val="000000"/>
          <w:sz w:val="24"/>
          <w:szCs w:val="24"/>
        </w:rPr>
        <w:t>ASUW Judicial Council</w:t>
      </w:r>
    </w:p>
    <w:p w:rsidR="00ED3F73" w:rsidRDefault="00ED3F73" w:rsidP="00ED3F73">
      <w:pPr>
        <w:pStyle w:val="xmsonormal"/>
        <w:shd w:val="clear" w:color="auto" w:fill="FFFFFF"/>
        <w:spacing w:before="0" w:beforeAutospacing="0" w:after="240" w:afterAutospacing="0"/>
        <w:rPr>
          <w:rFonts w:ascii="Times New Roman" w:hAnsi="Times New Roman" w:cs="Times New Roman"/>
          <w:color w:val="212121"/>
          <w:sz w:val="24"/>
          <w:szCs w:val="24"/>
        </w:rPr>
      </w:pPr>
      <w:r>
        <w:rPr>
          <w:rFonts w:ascii="Cambria" w:hAnsi="Cambria" w:cs="Times New Roman"/>
          <w:color w:val="000000"/>
          <w:sz w:val="24"/>
          <w:szCs w:val="24"/>
        </w:rPr>
        <w:t>(</w:t>
      </w:r>
      <w:proofErr w:type="gramStart"/>
      <w:r>
        <w:rPr>
          <w:rFonts w:ascii="Cambria" w:hAnsi="Cambria" w:cs="Times New Roman"/>
          <w:color w:val="000000"/>
          <w:sz w:val="24"/>
          <w:szCs w:val="24"/>
        </w:rPr>
        <w:t>307)749</w:t>
      </w:r>
      <w:proofErr w:type="gramEnd"/>
      <w:r>
        <w:rPr>
          <w:rFonts w:ascii="Cambria" w:hAnsi="Cambria" w:cs="Times New Roman"/>
          <w:color w:val="000000"/>
          <w:sz w:val="24"/>
          <w:szCs w:val="24"/>
        </w:rPr>
        <w:t>-8685</w:t>
      </w:r>
    </w:p>
    <w:p w:rsidR="00ED3F73" w:rsidRDefault="00ED3F73" w:rsidP="00ED3F73">
      <w:pPr>
        <w:pStyle w:val="xmsonormal"/>
        <w:shd w:val="clear" w:color="auto" w:fill="FFFFFF"/>
        <w:spacing w:before="0" w:beforeAutospacing="0" w:after="0" w:afterAutospacing="0"/>
        <w:jc w:val="center"/>
        <w:rPr>
          <w:rFonts w:ascii="Times New Roman" w:hAnsi="Times New Roman" w:cs="Times New Roman"/>
          <w:color w:val="212121"/>
          <w:sz w:val="24"/>
          <w:szCs w:val="24"/>
        </w:rPr>
      </w:pPr>
      <w:r>
        <w:rPr>
          <w:rStyle w:val="Strong"/>
          <w:rFonts w:ascii="Cambria" w:hAnsi="Cambria" w:cs="Times New Roman"/>
          <w:color w:val="000000"/>
          <w:sz w:val="24"/>
          <w:szCs w:val="24"/>
        </w:rPr>
        <w:t>Do not go gentle into that good night.</w:t>
      </w:r>
      <w:r>
        <w:rPr>
          <w:rFonts w:ascii="Cambria" w:hAnsi="Cambria" w:cs="Times New Roman"/>
          <w:b/>
          <w:bCs/>
          <w:color w:val="000000"/>
          <w:sz w:val="24"/>
          <w:szCs w:val="24"/>
        </w:rPr>
        <w:br/>
      </w:r>
      <w:proofErr w:type="gramStart"/>
      <w:r>
        <w:rPr>
          <w:rStyle w:val="Strong"/>
          <w:rFonts w:ascii="Cambria" w:hAnsi="Cambria" w:cs="Times New Roman"/>
          <w:color w:val="000000"/>
          <w:sz w:val="24"/>
          <w:szCs w:val="24"/>
        </w:rPr>
        <w:t>Rage, rage against the dying of the light.</w:t>
      </w:r>
      <w:proofErr w:type="gramEnd"/>
    </w:p>
    <w:p w:rsidR="00ED3F73" w:rsidRDefault="00ED3F73" w:rsidP="00ED3F73">
      <w:pPr>
        <w:pStyle w:val="xmsonormal"/>
        <w:shd w:val="clear" w:color="auto" w:fill="FFFFFF"/>
        <w:spacing w:before="0" w:beforeAutospacing="0" w:after="0" w:afterAutospacing="0"/>
        <w:jc w:val="center"/>
        <w:rPr>
          <w:rFonts w:ascii="Times New Roman" w:hAnsi="Times New Roman" w:cs="Times New Roman"/>
          <w:color w:val="212121"/>
          <w:sz w:val="24"/>
          <w:szCs w:val="24"/>
        </w:rPr>
      </w:pPr>
      <w:r>
        <w:rPr>
          <w:rFonts w:ascii="Cambria" w:hAnsi="Cambria" w:cs="Times New Roman"/>
          <w:color w:val="000000"/>
          <w:sz w:val="24"/>
          <w:szCs w:val="24"/>
        </w:rPr>
        <w:t>- Dylan Thomas</w:t>
      </w:r>
    </w:p>
    <w:p w:rsidR="00ED3F73" w:rsidRDefault="00ED3F73" w:rsidP="00ED3F73">
      <w:pPr>
        <w:pStyle w:val="xmsonormal"/>
        <w:shd w:val="clear" w:color="auto" w:fill="FFFFFF"/>
        <w:spacing w:before="0" w:beforeAutospacing="0" w:after="0" w:afterAutospacing="0"/>
        <w:rPr>
          <w:rFonts w:ascii="Times New Roman" w:hAnsi="Times New Roman" w:cs="Times New Roman"/>
          <w:color w:val="212121"/>
          <w:sz w:val="24"/>
          <w:szCs w:val="24"/>
        </w:rPr>
      </w:pPr>
      <w:r>
        <w:rPr>
          <w:rFonts w:ascii="Calibri" w:hAnsi="Calibri" w:cs="Times New Roman"/>
          <w:color w:val="000000"/>
          <w:sz w:val="24"/>
          <w:szCs w:val="24"/>
        </w:rPr>
        <w:t> </w:t>
      </w:r>
    </w:p>
    <w:p w:rsidR="00246BE5" w:rsidRDefault="00246BE5"/>
    <w:sectPr w:rsidR="00246BE5" w:rsidSect="00246B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radley Hand ITC">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73"/>
    <w:rsid w:val="00246BE5"/>
    <w:rsid w:val="00ED3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7FB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F73"/>
    <w:pPr>
      <w:spacing w:before="100" w:beforeAutospacing="1" w:after="100" w:afterAutospacing="1"/>
    </w:pPr>
    <w:rPr>
      <w:rFonts w:ascii="Times" w:hAnsi="Times" w:cs="Times New Roman"/>
      <w:sz w:val="20"/>
      <w:szCs w:val="20"/>
    </w:rPr>
  </w:style>
  <w:style w:type="paragraph" w:customStyle="1" w:styleId="xmsonormal">
    <w:name w:val="x_msonormal"/>
    <w:basedOn w:val="Normal"/>
    <w:rsid w:val="00ED3F73"/>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D3F7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F73"/>
    <w:pPr>
      <w:spacing w:before="100" w:beforeAutospacing="1" w:after="100" w:afterAutospacing="1"/>
    </w:pPr>
    <w:rPr>
      <w:rFonts w:ascii="Times" w:hAnsi="Times" w:cs="Times New Roman"/>
      <w:sz w:val="20"/>
      <w:szCs w:val="20"/>
    </w:rPr>
  </w:style>
  <w:style w:type="paragraph" w:customStyle="1" w:styleId="xmsonormal">
    <w:name w:val="x_msonormal"/>
    <w:basedOn w:val="Normal"/>
    <w:rsid w:val="00ED3F73"/>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D3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15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995</Characters>
  <Application>Microsoft Macintosh Word</Application>
  <DocSecurity>0</DocSecurity>
  <Lines>8</Lines>
  <Paragraphs>2</Paragraphs>
  <ScaleCrop>false</ScaleCrop>
  <Company>TyWolf</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Wolfgang</dc:creator>
  <cp:keywords/>
  <dc:description/>
  <cp:lastModifiedBy>Tyler Wolfgang</cp:lastModifiedBy>
  <cp:revision>1</cp:revision>
  <dcterms:created xsi:type="dcterms:W3CDTF">2016-03-07T05:10:00Z</dcterms:created>
  <dcterms:modified xsi:type="dcterms:W3CDTF">2016-03-07T05:25:00Z</dcterms:modified>
</cp:coreProperties>
</file>